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89c21e4fec4e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NORSUND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NORSUND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69717e4548448e"/>
      <w:footerReference xmlns:r="http://schemas.openxmlformats.org/officeDocument/2006/relationships" w:type="default" r:id="R10066fbcac024f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NORSUND KAPITAL AS   ·   Org.nr 828 349 252   ·   c/o Roy Myklebust,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NORSUND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69717e4548448e" /><Relationship Type="http://schemas.openxmlformats.org/officeDocument/2006/relationships/footer" Target="/word/footer1.xml" Id="R10066fbcac024f2a" /></Relationships>
</file>