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cbbc221a0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CLEANVALLEY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CLEANVALLEY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269beaef94555"/>
      <w:footerReference xmlns:r="http://schemas.openxmlformats.org/officeDocument/2006/relationships" w:type="default" r:id="R9585ef3bf68c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269beaef94555" /><Relationship Type="http://schemas.openxmlformats.org/officeDocument/2006/relationships/footer" Target="/word/footer1.xml" Id="R9585ef3bf68c4a99" /></Relationships>
</file>