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1b52a3476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BORGSTEIN AS</w:t>
      </w:r>
    </w:p>
    <w:sectPr>
      <w:headerReference xmlns:r="http://schemas.openxmlformats.org/officeDocument/2006/relationships" w:type="default" r:id="R6c5a3e0edac64b70"/>
      <w:footerReference xmlns:r="http://schemas.openxmlformats.org/officeDocument/2006/relationships" w:type="default" r:id="Rfc63b345ea80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BORGSTEIN AS   ·   Org.nr 828 250 922   ·   Stålhaugen 9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BORGSTEIN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a3e0edac64b70" /><Relationship Type="http://schemas.openxmlformats.org/officeDocument/2006/relationships/footer" Target="/word/footer1.xml" Id="Rfc63b345ea8042c5" /></Relationships>
</file>