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cd378dad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MIMAR BORGSTEIN AS.</w:t>
      </w:r>
    </w:p>
    <w:sectPr>
      <w:headerReference xmlns:r="http://schemas.openxmlformats.org/officeDocument/2006/relationships" w:type="default" r:id="R14988a4a82ea4b78"/>
      <w:footerReference xmlns:r="http://schemas.openxmlformats.org/officeDocument/2006/relationships" w:type="default" r:id="R6feaedee152f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88a4a82ea4b78" /><Relationship Type="http://schemas.openxmlformats.org/officeDocument/2006/relationships/footer" Target="/word/footer1.xml" Id="R6feaedee152f42d6" /></Relationships>
</file>