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4a123718ee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4bc1f624a4709"/>
      <w:footerReference xmlns:r="http://schemas.openxmlformats.org/officeDocument/2006/relationships" w:type="default" r:id="R29f619d5b9df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REKNESKAP AS   ·   Org.nr 827 801 372   ·   Bjørgavegen 97   ·   5745 AURLAND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4bc1f624a4709" /><Relationship Type="http://schemas.openxmlformats.org/officeDocument/2006/relationships/footer" Target="/word/footer1.xml" Id="R29f619d5b9df49d0" /></Relationships>
</file>