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d075d778c4f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SELLANRAA AS</w:t>
      </w:r>
    </w:p>
    <w:sectPr>
      <w:headerReference xmlns:r="http://schemas.openxmlformats.org/officeDocument/2006/relationships" w:type="default" r:id="R8c09594de9e34f7e"/>
      <w:footerReference xmlns:r="http://schemas.openxmlformats.org/officeDocument/2006/relationships" w:type="default" r:id="Rc3088f3c9e87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9594de9e34f7e" /><Relationship Type="http://schemas.openxmlformats.org/officeDocument/2006/relationships/footer" Target="/word/footer1.xml" Id="Rc3088f3c9e874f9c" /></Relationships>
</file>