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d8467c7d3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7e1cb8fa574dbe"/>
      <w:footerReference xmlns:r="http://schemas.openxmlformats.org/officeDocument/2006/relationships" w:type="default" r:id="R395941df96ef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STRANDRO AS   ·   Org.nr 827 385 352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7e1cb8fa574dbe" /><Relationship Type="http://schemas.openxmlformats.org/officeDocument/2006/relationships/footer" Target="/word/footer1.xml" Id="R395941df96ef4caa" /></Relationships>
</file>