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19bef42a943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RESPIRARE ACCOUNTING AS</w:t>
      </w:r>
    </w:p>
    <w:sectPr>
      <w:headerReference xmlns:r="http://schemas.openxmlformats.org/officeDocument/2006/relationships" w:type="default" r:id="R309c4bbff57444ca"/>
      <w:footerReference xmlns:r="http://schemas.openxmlformats.org/officeDocument/2006/relationships" w:type="default" r:id="R94292761ea9b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RESPIRARE ACCOUNTING AS   ·   Org.nr 827 175 722   ·   Tangen 76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RESPIRARE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c4bbff57444ca" /><Relationship Type="http://schemas.openxmlformats.org/officeDocument/2006/relationships/footer" Target="/word/footer1.xml" Id="R94292761ea9b4941" /></Relationships>
</file>