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ab784dfec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6f89d424941ae"/>
      <w:footerReference xmlns:r="http://schemas.openxmlformats.org/officeDocument/2006/relationships" w:type="default" r:id="Rb0b54517de22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SINGSTAD HOLDING AS   ·   Org.nr 826 801 492   ·   Peder Myhres veg 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6f89d424941ae" /><Relationship Type="http://schemas.openxmlformats.org/officeDocument/2006/relationships/footer" Target="/word/footer1.xml" Id="Rb0b54517de2249cb" /></Relationships>
</file>