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b7b44f51241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FLORENCE MM INTERESSENTER AS.</w:t>
      </w:r>
    </w:p>
    <w:sectPr>
      <w:headerReference xmlns:r="http://schemas.openxmlformats.org/officeDocument/2006/relationships" w:type="default" r:id="R2340733ff5404fca"/>
      <w:footerReference xmlns:r="http://schemas.openxmlformats.org/officeDocument/2006/relationships" w:type="default" r:id="R3a41d4f7013747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MM INTERESSENTER AS   ·   Org.nr 826 591 412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MM INTERESSENTER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40733ff5404fca" /><Relationship Type="http://schemas.openxmlformats.org/officeDocument/2006/relationships/footer" Target="/word/footer1.xml" Id="R3a41d4f701374770" /></Relationships>
</file>