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086108fdc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Sævelandsvik,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OOS AS</w:t>
      </w:r>
    </w:p>
    <w:sectPr>
      <w:headerReference xmlns:r="http://schemas.openxmlformats.org/officeDocument/2006/relationships" w:type="default" r:id="R5c433909f089439b"/>
      <w:footerReference xmlns:r="http://schemas.openxmlformats.org/officeDocument/2006/relationships" w:type="default" r:id="R58aee834aebc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33909f089439b" /><Relationship Type="http://schemas.openxmlformats.org/officeDocument/2006/relationships/footer" Target="/word/footer1.xml" Id="R58aee834aebc445a" /></Relationships>
</file>