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316daf221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MYRMIDON HOLDING AS</w:t>
      </w:r>
    </w:p>
    <w:sectPr>
      <w:headerReference xmlns:r="http://schemas.openxmlformats.org/officeDocument/2006/relationships" w:type="default" r:id="R316e4693dd2b4345"/>
      <w:footerReference xmlns:r="http://schemas.openxmlformats.org/officeDocument/2006/relationships" w:type="default" r:id="R201ab90b959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MYRMIDON HOLDING AS   ·   Org.nr 826 189 622   ·   c/o Sebastian Innes Webb, Frederik Stangs gate 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MYRMIDON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e4693dd2b4345" /><Relationship Type="http://schemas.openxmlformats.org/officeDocument/2006/relationships/footer" Target="/word/footer1.xml" Id="R201ab90b959d4df0" /></Relationships>
</file>