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a5ba15c2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TOCAVIMA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fce34a0a6f514bba"/>
      <w:footerReference xmlns:r="http://schemas.openxmlformats.org/officeDocument/2006/relationships" w:type="default" r:id="R81cd2a123db7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34a0a6f514bba" /><Relationship Type="http://schemas.openxmlformats.org/officeDocument/2006/relationships/footer" Target="/word/footer1.xml" Id="R81cd2a123db74891" /></Relationships>
</file>