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b9eccd53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PUTTEN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7c7652b1f9664ab7"/>
      <w:footerReference xmlns:r="http://schemas.openxmlformats.org/officeDocument/2006/relationships" w:type="default" r:id="R084def98f17f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652b1f9664ab7" /><Relationship Type="http://schemas.openxmlformats.org/officeDocument/2006/relationships/footer" Target="/word/footer1.xml" Id="R084def98f17f4258" /></Relationships>
</file>