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f98d58be2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FC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FC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b7c7cfb2a4a75"/>
      <w:footerReference xmlns:r="http://schemas.openxmlformats.org/officeDocument/2006/relationships" w:type="default" r:id="Reebf20b0872d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 CAPITAL AS   ·   Org.nr 826 077 212   ·   Harald Rømckes vei 29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b7c7cfb2a4a75" /><Relationship Type="http://schemas.openxmlformats.org/officeDocument/2006/relationships/footer" Target="/word/footer1.xml" Id="Reebf20b0872d4f77" /></Relationships>
</file>