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90cf7e4a9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SIXTEN AS, org.nr 825 925 732,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eb5e1826466e4447"/>
      <w:footerReference xmlns:r="http://schemas.openxmlformats.org/officeDocument/2006/relationships" w:type="default" r:id="Rdc64e88d93a6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1826466e4447" /><Relationship Type="http://schemas.openxmlformats.org/officeDocument/2006/relationships/footer" Target="/word/footer1.xml" Id="Rdc64e88d93a64142" /></Relationships>
</file>