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a783f502d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HOLDCO AS</w:t>
      </w:r>
    </w:p>
    <w:sectPr>
      <w:headerReference xmlns:r="http://schemas.openxmlformats.org/officeDocument/2006/relationships" w:type="default" r:id="Rd34a7c6beaa244a2"/>
      <w:footerReference xmlns:r="http://schemas.openxmlformats.org/officeDocument/2006/relationships" w:type="default" r:id="R67d69eddc2f1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HOLDCO AS   ·   Org.nr 825 597 492   ·   c/o Heimr Collection AS, Cort Adelers gate 30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a7c6beaa244a2" /><Relationship Type="http://schemas.openxmlformats.org/officeDocument/2006/relationships/footer" Target="/word/footer1.xml" Id="R67d69eddc2f14298" /></Relationships>
</file>