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8857b3a7d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GJERRESTAD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GJERRESTAD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9d75377214209"/>
      <w:footerReference xmlns:r="http://schemas.openxmlformats.org/officeDocument/2006/relationships" w:type="default" r:id="Rcb84ff2b6f6c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GJERRESTAD INVEST AS   ·   Org.nr 825 385 142   ·   Vetlandsveien 83B   ·   0685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GJERRESTAD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9d75377214209" /><Relationship Type="http://schemas.openxmlformats.org/officeDocument/2006/relationships/footer" Target="/word/footer1.xml" Id="Rcb84ff2b6f6c44a3" /></Relationships>
</file>