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1f2f2b22e14c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JAARDAL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JAARDAL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93a59e077e4696"/>
      <w:footerReference xmlns:r="http://schemas.openxmlformats.org/officeDocument/2006/relationships" w:type="default" r:id="Ra698ea72686f4a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JAARDAL AS   ·   Org.nr 824 784 302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JAARDAL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93a59e077e4696" /><Relationship Type="http://schemas.openxmlformats.org/officeDocument/2006/relationships/footer" Target="/word/footer1.xml" Id="Ra698ea72686f4a9b" /></Relationships>
</file>