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badb22b06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DALSNØ AS.</w:t>
      </w:r>
    </w:p>
    <w:sectPr>
      <w:headerReference xmlns:r="http://schemas.openxmlformats.org/officeDocument/2006/relationships" w:type="default" r:id="Rcf2c2d42c6c243b5"/>
      <w:footerReference xmlns:r="http://schemas.openxmlformats.org/officeDocument/2006/relationships" w:type="default" r:id="R7543216ffa04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c2d42c6c243b5" /><Relationship Type="http://schemas.openxmlformats.org/officeDocument/2006/relationships/footer" Target="/word/footer1.xml" Id="R7543216ffa044784" /></Relationships>
</file>