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188ee1ed4141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 INVEST AS</w:t>
      </w:r>
    </w:p>
    <w:sectPr>
      <w:headerReference xmlns:r="http://schemas.openxmlformats.org/officeDocument/2006/relationships" w:type="default" r:id="R0209875a09c149a6"/>
      <w:footerReference xmlns:r="http://schemas.openxmlformats.org/officeDocument/2006/relationships" w:type="default" r:id="Rf1b6b0f6ee4a41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INVEST AS   ·   Org.nr 824 587 892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09875a09c149a6" /><Relationship Type="http://schemas.openxmlformats.org/officeDocument/2006/relationships/footer" Target="/word/footer1.xml" Id="Rf1b6b0f6ee4a41fc" /></Relationships>
</file>