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fbe28926f43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SKUEHYTTEN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SKUEHYTTEN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fe04eb4f6e4c18"/>
      <w:footerReference xmlns:r="http://schemas.openxmlformats.org/officeDocument/2006/relationships" w:type="default" r:id="Rd7b56b1186a248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SKUEHYTTEN AS   ·   Org.nr 824 527 482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SKUEHYTTEN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fe04eb4f6e4c18" /><Relationship Type="http://schemas.openxmlformats.org/officeDocument/2006/relationships/footer" Target="/word/footer1.xml" Id="Rd7b56b1186a248ef" /></Relationships>
</file>