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f3f94504b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YDSTEBO INVEST AS</w:t>
      </w:r>
    </w:p>
    <w:sectPr>
      <w:headerReference xmlns:r="http://schemas.openxmlformats.org/officeDocument/2006/relationships" w:type="default" r:id="R5e8f0252b8f54615"/>
      <w:footerReference xmlns:r="http://schemas.openxmlformats.org/officeDocument/2006/relationships" w:type="default" r:id="Rc400a9c79b3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f0252b8f54615" /><Relationship Type="http://schemas.openxmlformats.org/officeDocument/2006/relationships/footer" Target="/word/footer1.xml" Id="Rc400a9c79b344708" /></Relationships>
</file>