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4e92b3589441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ELGAR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KAPITAL AS</w:t>
      </w:r>
    </w:p>
    <w:sectPr>
      <w:headerReference xmlns:r="http://schemas.openxmlformats.org/officeDocument/2006/relationships" w:type="default" r:id="R4957ccd7599c4366"/>
      <w:footerReference xmlns:r="http://schemas.openxmlformats.org/officeDocument/2006/relationships" w:type="default" r:id="Rafa19ccd50524e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KAPITAL AS   ·   Org.nr 823 833 202   ·   Rådhusgata 6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57ccd7599c4366" /><Relationship Type="http://schemas.openxmlformats.org/officeDocument/2006/relationships/footer" Target="/word/footer1.xml" Id="Rafa19ccd50524ec7" /></Relationships>
</file>