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cbba7333c74b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ELGAR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KAPITAL AS</w:t>
      </w:r>
    </w:p>
    <w:sectPr>
      <w:headerReference xmlns:r="http://schemas.openxmlformats.org/officeDocument/2006/relationships" w:type="default" r:id="Rf2f57cc5ebad4cbd"/>
      <w:footerReference xmlns:r="http://schemas.openxmlformats.org/officeDocument/2006/relationships" w:type="default" r:id="R6a74cdf040ad49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KAPITAL AS   ·   Org.nr 823 833 202   ·   Rådhusgata 6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f57cc5ebad4cbd" /><Relationship Type="http://schemas.openxmlformats.org/officeDocument/2006/relationships/footer" Target="/word/footer1.xml" Id="R6a74cdf040ad498a" /></Relationships>
</file>