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46464b4c874b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CHIP MIDCO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 MIDCO AS</w:t>
      </w:r>
    </w:p>
    <w:sectPr>
      <w:headerReference xmlns:r="http://schemas.openxmlformats.org/officeDocument/2006/relationships" w:type="default" r:id="Rbfa0b4f47ff04426"/>
      <w:footerReference xmlns:r="http://schemas.openxmlformats.org/officeDocument/2006/relationships" w:type="default" r:id="R71acd9a359d849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 MIDCO AS   ·   Org.nr 823 807 732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 MIDCO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a0b4f47ff04426" /><Relationship Type="http://schemas.openxmlformats.org/officeDocument/2006/relationships/footer" Target="/word/footer1.xml" Id="R71acd9a359d84972" /></Relationships>
</file>