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48eddc6b2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SULISKER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SULISKER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9c3f260b74776"/>
      <w:footerReference xmlns:r="http://schemas.openxmlformats.org/officeDocument/2006/relationships" w:type="default" r:id="Rbd345da8afdc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SULISKER INVEST AS   ·   Org.nr 823 445 342   ·   Holmsildgata 3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SULISKER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9c3f260b74776" /><Relationship Type="http://schemas.openxmlformats.org/officeDocument/2006/relationships/footer" Target="/word/footer1.xml" Id="Rbd345da8afdc4806" /></Relationships>
</file>