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318ee5472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Ellingsøy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Ellingsøy,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c29f200eb44cb3"/>
      <w:footerReference xmlns:r="http://schemas.openxmlformats.org/officeDocument/2006/relationships" w:type="default" r:id="Rcb716053e7f6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29f200eb44cb3" /><Relationship Type="http://schemas.openxmlformats.org/officeDocument/2006/relationships/footer" Target="/word/footer1.xml" Id="Rcb716053e7f64ce3" /></Relationships>
</file>