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cee3526c7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EDINA NASIC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EDINA NASIC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2245e9fc04dff"/>
      <w:footerReference xmlns:r="http://schemas.openxmlformats.org/officeDocument/2006/relationships" w:type="default" r:id="R97e4fe5d4af5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EDINA NASIC AS   ·   Org.nr 822 400 752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EDINA NASIC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2245e9fc04dff" /><Relationship Type="http://schemas.openxmlformats.org/officeDocument/2006/relationships/footer" Target="/word/footer1.xml" Id="R97e4fe5d4af54cdc" /></Relationships>
</file>