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99c2c251c4a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SKOGLY INVEST AS, org.nr 822 084 672,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b64a0b7948414566"/>
      <w:footerReference xmlns:r="http://schemas.openxmlformats.org/officeDocument/2006/relationships" w:type="default" r:id="Refc23d220a4e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a0b7948414566" /><Relationship Type="http://schemas.openxmlformats.org/officeDocument/2006/relationships/footer" Target="/word/footer1.xml" Id="Refc23d220a4e487d" /></Relationships>
</file>