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4dde00ce3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 HEGRE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 HEGRE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a8d2804ce4d9f"/>
      <w:footerReference xmlns:r="http://schemas.openxmlformats.org/officeDocument/2006/relationships" w:type="default" r:id="R1b73915e0351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 HEGRE AS   ·   Org.nr 821 629 772   ·   Øvrevollen 6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 HEGRE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a8d2804ce4d9f" /><Relationship Type="http://schemas.openxmlformats.org/officeDocument/2006/relationships/footer" Target="/word/footer1.xml" Id="R1b73915e03514edf" /></Relationships>
</file>