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9dc148a0f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HBP PROSJEKT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Horten,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5f1a2035c2be40be"/>
      <w:footerReference xmlns:r="http://schemas.openxmlformats.org/officeDocument/2006/relationships" w:type="default" r:id="R9fdbc756389f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a2035c2be40be" /><Relationship Type="http://schemas.openxmlformats.org/officeDocument/2006/relationships/footer" Target="/word/footer1.xml" Id="R9fdbc756389f4ca2" /></Relationships>
</file>