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77660f5e944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HUMANITÉFAIRE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HUMANITÉFAIRE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76d9269764711"/>
      <w:footerReference xmlns:r="http://schemas.openxmlformats.org/officeDocument/2006/relationships" w:type="default" r:id="R9225099ae1fc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HUMANITÉFAIRE AS   ·   Org.nr 820 894 332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HUMANITÉFAIRE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76d9269764711" /><Relationship Type="http://schemas.openxmlformats.org/officeDocument/2006/relationships/footer" Target="/word/footer1.xml" Id="R9225099ae1fc4fd2" /></Relationships>
</file>