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349e2704a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OLSEN OG THOMASSEN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OLSEN OG THOMASSEN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6d6cd054e43cd"/>
      <w:footerReference xmlns:r="http://schemas.openxmlformats.org/officeDocument/2006/relationships" w:type="default" r:id="Rfdecbdbaada9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OLSEN OG THOMASSEN HOLDING AS   ·   Org.nr 820 798 112   ·   Thomashøyden 2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OLSEN OG THOMASSEN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6d6cd054e43cd" /><Relationship Type="http://schemas.openxmlformats.org/officeDocument/2006/relationships/footer" Target="/word/footer1.xml" Id="Rfdecbdbaada94ae3" /></Relationships>
</file>