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695d3a89f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TALIEN INVEST AS</w:t>
      </w:r>
    </w:p>
    <w:sectPr>
      <w:headerReference xmlns:r="http://schemas.openxmlformats.org/officeDocument/2006/relationships" w:type="default" r:id="R44876bb3ae634702"/>
      <w:footerReference xmlns:r="http://schemas.openxmlformats.org/officeDocument/2006/relationships" w:type="default" r:id="R14e9317da60d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TALIEN INVEST AS   ·   Org.nr 820 217 632   ·   Snorres gate 7B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76bb3ae634702" /><Relationship Type="http://schemas.openxmlformats.org/officeDocument/2006/relationships/footer" Target="/word/footer1.xml" Id="R14e9317da60d4199" /></Relationships>
</file>