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6e87e5c6a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SEKSJONSDRIFT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SEKSJONSDRIFT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3c349351e406e"/>
      <w:footerReference xmlns:r="http://schemas.openxmlformats.org/officeDocument/2006/relationships" w:type="default" r:id="R4cd82484b15c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SEKSJONSDRIFT 2 AS   ·   Org.nr 820 154 002   ·   c/o Malling &amp; Co. Forvaltning AS, Dronning Mauds gate 15   ·   0250 OSLO   ·   martin.mehus@malling.no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SEKSJONSDRIFT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3c349351e406e" /><Relationship Type="http://schemas.openxmlformats.org/officeDocument/2006/relationships/footer" Target="/word/footer1.xml" Id="R4cd82484b15c4295" /></Relationships>
</file>