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6477e4ac848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ICON CAPITAL VI AS, org.nr 819 937 222,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 AS</w:t>
      </w:r>
    </w:p>
    <w:sectPr>
      <w:headerReference xmlns:r="http://schemas.openxmlformats.org/officeDocument/2006/relationships" w:type="default" r:id="R1331eaf081e64566"/>
      <w:footerReference xmlns:r="http://schemas.openxmlformats.org/officeDocument/2006/relationships" w:type="default" r:id="Rc7006f29dc92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1eaf081e64566" /><Relationship Type="http://schemas.openxmlformats.org/officeDocument/2006/relationships/footer" Target="/word/footer1.xml" Id="Rc7006f29dc924639" /></Relationships>
</file>