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36eadb38646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LISA'S FRISØR OG FOTTERAPI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LISA'S FRISØR OG FOTTERAPI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d958e32fb84488"/>
      <w:footerReference xmlns:r="http://schemas.openxmlformats.org/officeDocument/2006/relationships" w:type="default" r:id="Re3cfff6bc15e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LISA'S FRISØR OG FOTTERAPI AS   ·   Org.nr 819 739 722   ·   Stallgata 13   ·   5700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LISA'S FRISØR OG FOTTERAPI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958e32fb84488" /><Relationship Type="http://schemas.openxmlformats.org/officeDocument/2006/relationships/footer" Target="/word/footer1.xml" Id="Re3cfff6bc15e4adc" /></Relationships>
</file>