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f21f45d7e44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BETWEEN HICKUPS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BETWEEN HICKUPS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0e4301a40d48b8"/>
      <w:footerReference xmlns:r="http://schemas.openxmlformats.org/officeDocument/2006/relationships" w:type="default" r:id="R3d12225d64c2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BETWEEN HICKUPS AS   ·   Org.nr 819 488 592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BETWEEN HICKUPS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0e4301a40d48b8" /><Relationship Type="http://schemas.openxmlformats.org/officeDocument/2006/relationships/footer" Target="/word/footer1.xml" Id="R3d12225d64c24aab" /></Relationships>
</file>