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9fd6ea38e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PHILA AS</w:t>
      </w:r>
    </w:p>
    <w:sectPr>
      <w:headerReference xmlns:r="http://schemas.openxmlformats.org/officeDocument/2006/relationships" w:type="default" r:id="R37e7b31d0dda479f"/>
      <w:footerReference xmlns:r="http://schemas.openxmlformats.org/officeDocument/2006/relationships" w:type="default" r:id="Ra05a8dd9594f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PHILA AS   ·   Org.nr 819 486 522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7b31d0dda479f" /><Relationship Type="http://schemas.openxmlformats.org/officeDocument/2006/relationships/footer" Target="/word/footer1.xml" Id="Ra05a8dd9594f4afd" /></Relationships>
</file>