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4bd5b3e32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PHILA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PHILA AS</w:t>
      </w:r>
    </w:p>
    <w:sectPr>
      <w:headerReference xmlns:r="http://schemas.openxmlformats.org/officeDocument/2006/relationships" w:type="default" r:id="Rcf6795b91b61429b"/>
      <w:footerReference xmlns:r="http://schemas.openxmlformats.org/officeDocument/2006/relationships" w:type="default" r:id="Re6abc5aa6aa2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PHILA AS   ·   Org.nr 819 486 522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795b91b61429b" /><Relationship Type="http://schemas.openxmlformats.org/officeDocument/2006/relationships/footer" Target="/word/footer1.xml" Id="Re6abc5aa6aa2429e" /></Relationships>
</file>