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428da8f33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MI AS</w:t>
      </w:r>
    </w:p>
    <w:sectPr>
      <w:headerReference xmlns:r="http://schemas.openxmlformats.org/officeDocument/2006/relationships" w:type="default" r:id="R3e850c95e9084de5"/>
      <w:footerReference xmlns:r="http://schemas.openxmlformats.org/officeDocument/2006/relationships" w:type="default" r:id="Rf1b1051f57b2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MI AS   ·   Org.nr 819 279 772   ·   Frysjaveien 31B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50c95e9084de5" /><Relationship Type="http://schemas.openxmlformats.org/officeDocument/2006/relationships/footer" Target="/word/footer1.xml" Id="Rf1b1051f57b24104" /></Relationships>
</file>