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09c34c0d445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MØLLER MOBILITY GROUP 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MOBILITY GROUP MI AS</w:t>
      </w:r>
    </w:p>
    <w:sectPr>
      <w:headerReference xmlns:r="http://schemas.openxmlformats.org/officeDocument/2006/relationships" w:type="default" r:id="R62ada5d778654ccf"/>
      <w:footerReference xmlns:r="http://schemas.openxmlformats.org/officeDocument/2006/relationships" w:type="default" r:id="Re26fe3586ca8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MI AS   ·   Org.nr 819 279 772   ·   Frysjaveien 31B   ·   0884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ada5d778654ccf" /><Relationship Type="http://schemas.openxmlformats.org/officeDocument/2006/relationships/footer" Target="/word/footer1.xml" Id="Re26fe3586ca845d6" /></Relationships>
</file>