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3bed27bea04f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SOLE KAPITAL AS</w:t>
      </w:r>
    </w:p>
    <w:sectPr>
      <w:headerReference xmlns:r="http://schemas.openxmlformats.org/officeDocument/2006/relationships" w:type="default" r:id="R9d9bad25906145f1"/>
      <w:footerReference xmlns:r="http://schemas.openxmlformats.org/officeDocument/2006/relationships" w:type="default" r:id="R60643095f39d4f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 KAPITAL AS   ·   Org.nr 819 113 742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9bad25906145f1" /><Relationship Type="http://schemas.openxmlformats.org/officeDocument/2006/relationships/footer" Target="/word/footer1.xml" Id="R60643095f39d4f2c" /></Relationships>
</file>