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34a5d5644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c9fb71d9e4f9c"/>
      <w:footerReference xmlns:r="http://schemas.openxmlformats.org/officeDocument/2006/relationships" w:type="default" r:id="Rf4e3b7febf5e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 RØR AS   ·   Org.nr 818 952 872   ·   Gaupemyrheia 41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c9fb71d9e4f9c" /><Relationship Type="http://schemas.openxmlformats.org/officeDocument/2006/relationships/footer" Target="/word/footer1.xml" Id="Rf4e3b7febf5e4fa6" /></Relationships>
</file>