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a1af525b334a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TRONDHEIM BRYN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TRONDHEIM BRYN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71c80702434b4c"/>
      <w:footerReference xmlns:r="http://schemas.openxmlformats.org/officeDocument/2006/relationships" w:type="default" r:id="R52bd3d77ac7147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TRONDHEIM BRYN AS   ·   Org.nr 818 859 902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TRONDHEIM BRYN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71c80702434b4c" /><Relationship Type="http://schemas.openxmlformats.org/officeDocument/2006/relationships/footer" Target="/word/footer1.xml" Id="R52bd3d77ac714718" /></Relationships>
</file>