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8578e2e19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AVIMA REGNSKAP AS.</w:t>
      </w:r>
    </w:p>
    <w:sectPr>
      <w:headerReference xmlns:r="http://schemas.openxmlformats.org/officeDocument/2006/relationships" w:type="default" r:id="R122b1f0232c04d4b"/>
      <w:footerReference xmlns:r="http://schemas.openxmlformats.org/officeDocument/2006/relationships" w:type="default" r:id="R4b7f57cefe95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b1f0232c04d4b" /><Relationship Type="http://schemas.openxmlformats.org/officeDocument/2006/relationships/footer" Target="/word/footer1.xml" Id="R4b7f57cefe9544b0" /></Relationships>
</file>