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4d22b685e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ÅB EIGEDOM AS, org.nr 817 536 832,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885565f7e24143b8"/>
      <w:footerReference xmlns:r="http://schemas.openxmlformats.org/officeDocument/2006/relationships" w:type="default" r:id="R16aebfa9fa01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565f7e24143b8" /><Relationship Type="http://schemas.openxmlformats.org/officeDocument/2006/relationships/footer" Target="/word/footer1.xml" Id="R16aebfa9fa014564" /></Relationships>
</file>