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c70c60993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OSAKONGEN III AS, org.nr 817 185 142,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III AS</w:t>
      </w:r>
    </w:p>
    <w:sectPr>
      <w:headerReference xmlns:r="http://schemas.openxmlformats.org/officeDocument/2006/relationships" w:type="default" r:id="Rfa8f6ac871b14eb9"/>
      <w:footerReference xmlns:r="http://schemas.openxmlformats.org/officeDocument/2006/relationships" w:type="default" r:id="R095571e0115d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III AS   ·   Org.nr 817 185 142   ·   c/o Arne Matre,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f6ac871b14eb9" /><Relationship Type="http://schemas.openxmlformats.org/officeDocument/2006/relationships/footer" Target="/word/footer1.xml" Id="R095571e0115d4639" /></Relationships>
</file>