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693963e32645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OSAKONGEN III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Ølen,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OSAKONGEN III AS</w:t>
      </w:r>
    </w:p>
    <w:sectPr>
      <w:headerReference xmlns:r="http://schemas.openxmlformats.org/officeDocument/2006/relationships" w:type="default" r:id="R925d58811a7e4d59"/>
      <w:footerReference xmlns:r="http://schemas.openxmlformats.org/officeDocument/2006/relationships" w:type="default" r:id="R77daa2be1eff4d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OSAKONGEN III AS   ·   Org.nr 817 185 142   ·   c/o Arne Matre, Osen 50   ·   5580 ØLEN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OSAKONGEN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5d58811a7e4d59" /><Relationship Type="http://schemas.openxmlformats.org/officeDocument/2006/relationships/footer" Target="/word/footer1.xml" Id="R77daa2be1eff4d06" /></Relationships>
</file>